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401D" w14:textId="162CF010" w:rsidR="00C17D44" w:rsidRDefault="009E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Notulen MR-vergadering 22 maart 2022</w:t>
      </w:r>
    </w:p>
    <w:p w14:paraId="55024799" w14:textId="0AB686C5" w:rsidR="009E0D3F" w:rsidRDefault="009E0D3F">
      <w:r>
        <w:rPr>
          <w:b/>
          <w:bCs/>
        </w:rPr>
        <w:t xml:space="preserve">Aanwezig: </w:t>
      </w:r>
      <w:r>
        <w:t>Manoeska, Karin, Josine, Josien, Kim, Loes, Birgit</w:t>
      </w:r>
    </w:p>
    <w:p w14:paraId="39592182" w14:textId="28DA3B85" w:rsidR="009E0D3F" w:rsidRPr="00B005DA" w:rsidRDefault="009E0D3F" w:rsidP="009E0D3F">
      <w:pPr>
        <w:rPr>
          <w:b/>
          <w:bCs/>
          <w:u w:val="single"/>
        </w:rPr>
      </w:pPr>
      <w:r w:rsidRPr="00B005DA">
        <w:rPr>
          <w:b/>
          <w:bCs/>
          <w:u w:val="single"/>
        </w:rPr>
        <w:t>1.Opening en mededelingen:</w:t>
      </w:r>
    </w:p>
    <w:p w14:paraId="7AFFDF30" w14:textId="1D680C0D" w:rsidR="009E0D3F" w:rsidRDefault="009E0D3F" w:rsidP="009E0D3F">
      <w:r>
        <w:t>* Het termijn van Kim is dit jaar verlopen. Josien</w:t>
      </w:r>
      <w:r w:rsidR="00407236">
        <w:t xml:space="preserve"> </w:t>
      </w:r>
      <w:r>
        <w:t>(nu in MR namens de OR) gaat dit van Kim overnemen.</w:t>
      </w:r>
    </w:p>
    <w:p w14:paraId="03934659" w14:textId="5E5BAF64" w:rsidR="009E0D3F" w:rsidRDefault="009E0D3F" w:rsidP="009E0D3F">
      <w:r>
        <w:t>* Geen mededelingen van de GMR. Deze is 29 maart 2022.</w:t>
      </w:r>
    </w:p>
    <w:p w14:paraId="7E64826A" w14:textId="177DBCC0" w:rsidR="009E0D3F" w:rsidRDefault="009E0D3F" w:rsidP="009E0D3F">
      <w:r>
        <w:t>*Vakantierooster 22/23 moet eerst goedgekeurd worden door de GMR.</w:t>
      </w:r>
    </w:p>
    <w:p w14:paraId="0DD49518" w14:textId="4ED1C89D" w:rsidR="009E0D3F" w:rsidRDefault="009E0D3F" w:rsidP="009E0D3F">
      <w:r>
        <w:t>* OR: - bezig met organiseren sponsorloop ( geld inzamelen voor boeken omdat de bieb weg gaat)</w:t>
      </w:r>
    </w:p>
    <w:p w14:paraId="610A110A" w14:textId="09A4FCD7" w:rsidR="009E0D3F" w:rsidRDefault="009E0D3F" w:rsidP="00407236">
      <w:pPr>
        <w:ind w:left="540"/>
      </w:pPr>
      <w:r>
        <w:t>- bezig met het regelen van bussen voor het schoolreisje. Deze zijn lastig te regelen ( prijs en      niet voldoende bussen)</w:t>
      </w:r>
    </w:p>
    <w:p w14:paraId="0256DD31" w14:textId="5EF44984" w:rsidR="00B005DA" w:rsidRDefault="00B005DA" w:rsidP="009E0D3F">
      <w:r>
        <w:t xml:space="preserve">            - Schoolreisje: shirts liggen klaar</w:t>
      </w:r>
    </w:p>
    <w:p w14:paraId="71CDC060" w14:textId="3BA31A67" w:rsidR="00B005DA" w:rsidRDefault="00B005DA" w:rsidP="009E0D3F">
      <w:r>
        <w:t xml:space="preserve">            - Bezig met installatie voor musical</w:t>
      </w:r>
    </w:p>
    <w:p w14:paraId="0528F1A4" w14:textId="523D2993" w:rsidR="00B005DA" w:rsidRDefault="00B005DA" w:rsidP="009E0D3F">
      <w:pPr>
        <w:rPr>
          <w:b/>
          <w:bCs/>
          <w:u w:val="single"/>
        </w:rPr>
      </w:pPr>
      <w:r>
        <w:rPr>
          <w:b/>
          <w:bCs/>
          <w:u w:val="single"/>
        </w:rPr>
        <w:t>2.Notulen 16 december 2021:</w:t>
      </w:r>
    </w:p>
    <w:p w14:paraId="0F70D2FC" w14:textId="3E7DB2E8" w:rsidR="00B005DA" w:rsidRDefault="000838BA" w:rsidP="009E0D3F">
      <w:r>
        <w:t>* Schrijfmethode Pennenstreken bevalt goed</w:t>
      </w:r>
      <w:r w:rsidR="001A7C31">
        <w:t>. De groepen 3 t/m 8 werken er sinds dit jaar mee. Er zit een goede opbouw in dus</w:t>
      </w:r>
      <w:r w:rsidR="003D203B">
        <w:t xml:space="preserve"> de verwachting is dat we daarmee de resultaten van het schrijven verbeteren.</w:t>
      </w:r>
    </w:p>
    <w:p w14:paraId="77453A2E" w14:textId="78E153F2" w:rsidR="003D203B" w:rsidRDefault="003D203B" w:rsidP="009E0D3F">
      <w:r>
        <w:t xml:space="preserve">* </w:t>
      </w:r>
      <w:r w:rsidR="004037C4">
        <w:t xml:space="preserve">Punt 4: Analyse methode; </w:t>
      </w:r>
      <w:r w:rsidR="001D08D2">
        <w:t>Loes: “Bij het technisch lezen zien we bij de groepen 3 een groot verschil”</w:t>
      </w:r>
      <w:r w:rsidR="00225B2D">
        <w:t>. Karin geeft aan dat dit is opgepakt. Kim en Josine vragen zich af hoe</w:t>
      </w:r>
      <w:r w:rsidR="00255209">
        <w:t xml:space="preserve"> het in de bovenbouw zit met de achterstand. </w:t>
      </w:r>
      <w:r w:rsidR="00A03128">
        <w:t>In de bovenbouw maken we per groep een analyse</w:t>
      </w:r>
      <w:r w:rsidR="00DB48AF">
        <w:t xml:space="preserve"> waar een plan voor wordt geschreven om de achterstanden te verbeteren/ in te halen. </w:t>
      </w:r>
      <w:r w:rsidR="00547FA1">
        <w:t xml:space="preserve">Er wordt </w:t>
      </w:r>
      <w:proofErr w:type="spellStart"/>
      <w:r w:rsidR="00547FA1">
        <w:t>bijv</w:t>
      </w:r>
      <w:proofErr w:type="spellEnd"/>
      <w:r w:rsidR="00547FA1">
        <w:t xml:space="preserve"> ext</w:t>
      </w:r>
      <w:r w:rsidR="00212065">
        <w:t>ra</w:t>
      </w:r>
      <w:r w:rsidR="00547FA1">
        <w:t xml:space="preserve"> geoefend met woordrijen hardop voorlezen en op tempo woorden flitsen.</w:t>
      </w:r>
      <w:r w:rsidR="00DB48AF">
        <w:t xml:space="preserve"> </w:t>
      </w:r>
    </w:p>
    <w:p w14:paraId="12980057" w14:textId="7F1F0FD8" w:rsidR="00A34A9E" w:rsidRDefault="00A34A9E" w:rsidP="009E0D3F">
      <w:r>
        <w:t>* Punt 6:</w:t>
      </w:r>
      <w:r w:rsidR="00103667">
        <w:t xml:space="preserve"> De </w:t>
      </w:r>
      <w:proofErr w:type="spellStart"/>
      <w:r w:rsidR="00103667">
        <w:t>kindgesprekken</w:t>
      </w:r>
      <w:proofErr w:type="spellEnd"/>
      <w:r w:rsidR="00103667">
        <w:t xml:space="preserve"> in groep 2 zijn </w:t>
      </w:r>
      <w:r w:rsidR="007E637B">
        <w:t>afgelopen oudergesprekken nog  niet ingezet.</w:t>
      </w:r>
      <w:r w:rsidR="004F51AE">
        <w:t xml:space="preserve"> Dit zou wel de bedoeling zijn maar het was te kort dag om dat te realiseren omdat </w:t>
      </w:r>
      <w:r w:rsidR="00AB6A80">
        <w:t>de gesprekken aanvankelijk online zouden zijn.</w:t>
      </w:r>
    </w:p>
    <w:p w14:paraId="5BDF9C05" w14:textId="57A997C8" w:rsidR="00A1243E" w:rsidRDefault="00A1243E" w:rsidP="009E0D3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 Analyse </w:t>
      </w:r>
      <w:r w:rsidR="0001283E">
        <w:rPr>
          <w:b/>
          <w:bCs/>
          <w:u w:val="single"/>
        </w:rPr>
        <w:t>Cito-resultaten:</w:t>
      </w:r>
    </w:p>
    <w:p w14:paraId="6C848E8C" w14:textId="2F64816E" w:rsidR="0001283E" w:rsidRDefault="00777534" w:rsidP="009E0D3F">
      <w:r>
        <w:t>De scores vallen iets lager uit</w:t>
      </w:r>
      <w:r w:rsidR="00C100D6">
        <w:t xml:space="preserve"> maar dat is verklaarbaar. 2 Jaar </w:t>
      </w:r>
      <w:proofErr w:type="spellStart"/>
      <w:r w:rsidR="00C100D6">
        <w:t>Covid</w:t>
      </w:r>
      <w:proofErr w:type="spellEnd"/>
      <w:r w:rsidR="00844849">
        <w:t xml:space="preserve"> met </w:t>
      </w:r>
      <w:r w:rsidR="00212065">
        <w:t>Lock downs</w:t>
      </w:r>
      <w:r w:rsidR="00844849">
        <w:t xml:space="preserve"> en werken met halve klassen, veel uitval van leerkrachten en ondersteuning</w:t>
      </w:r>
      <w:r w:rsidR="00270F27">
        <w:t xml:space="preserve"> zijn niet optimaal geweest voor het </w:t>
      </w:r>
      <w:r w:rsidR="00183F98">
        <w:t xml:space="preserve">ophalen van de resultaten. We hebben dit neergelegd bij het bestuur </w:t>
      </w:r>
      <w:r w:rsidR="00BD2158">
        <w:t>en die gaf aan dat andere scholen hier ook problemen mee hadden.</w:t>
      </w:r>
      <w:r w:rsidR="00131553">
        <w:t xml:space="preserve"> Daar doet het ook wat met de resultaten.</w:t>
      </w:r>
    </w:p>
    <w:p w14:paraId="1699DE35" w14:textId="437A95FE" w:rsidR="00131553" w:rsidRDefault="00FC5763" w:rsidP="009E0D3F">
      <w:r>
        <w:t>Het waarborgen van ons onderwijskwaliteit staat voorop</w:t>
      </w:r>
      <w:r w:rsidR="00760218">
        <w:t xml:space="preserve">. Hoe gaan we dat vormgeven? </w:t>
      </w:r>
      <w:r w:rsidR="003B3565">
        <w:t>We rekenen nu niet meer op de inzet van ondersteuners, we bieden dit zelf in de groep aan.</w:t>
      </w:r>
    </w:p>
    <w:p w14:paraId="7E20B36E" w14:textId="7B38A66C" w:rsidR="00B1540F" w:rsidRDefault="005073C9" w:rsidP="009E0D3F">
      <w:r>
        <w:t>Het bestuur heeft afgesproken met de scholen om bij de basis te blijven, het les geven.</w:t>
      </w:r>
      <w:r w:rsidR="00B1540F">
        <w:t xml:space="preserve"> </w:t>
      </w:r>
    </w:p>
    <w:p w14:paraId="215D54EE" w14:textId="55483E30" w:rsidR="00004BC7" w:rsidRDefault="00CD0B01" w:rsidP="007B598D">
      <w:pPr>
        <w:rPr>
          <w:b/>
          <w:bCs/>
          <w:u w:val="single"/>
        </w:rPr>
      </w:pPr>
      <w:r>
        <w:rPr>
          <w:b/>
          <w:bCs/>
          <w:u w:val="single"/>
        </w:rPr>
        <w:t>4. NPO:</w:t>
      </w:r>
    </w:p>
    <w:p w14:paraId="4F86A282" w14:textId="2AC71B9F" w:rsidR="00CD0B01" w:rsidRDefault="00CD0B01" w:rsidP="007B598D">
      <w:r>
        <w:t>Er is geen tijdslimiet van 2 jaar meer dus dat is goed nieuws!</w:t>
      </w:r>
    </w:p>
    <w:p w14:paraId="73D85A99" w14:textId="4755889A" w:rsidR="00212065" w:rsidRDefault="00155B09" w:rsidP="007B598D">
      <w:r>
        <w:t xml:space="preserve">Eind deze maand krijgt school een financieel overzicht van het bestuur en kunnen we kijken welke acties we kunnen </w:t>
      </w:r>
      <w:r w:rsidR="00017FF6">
        <w:t>ondernemen.</w:t>
      </w:r>
    </w:p>
    <w:p w14:paraId="205243CE" w14:textId="07292B0E" w:rsidR="00212065" w:rsidRDefault="00212065" w:rsidP="007B598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5. IKC/Groei:</w:t>
      </w:r>
    </w:p>
    <w:p w14:paraId="51655A07" w14:textId="116E8208" w:rsidR="00212065" w:rsidRDefault="001F0D63" w:rsidP="007B598D">
      <w:r w:rsidRPr="007D3671">
        <w:rPr>
          <w:i/>
          <w:iCs/>
          <w:u w:val="single"/>
        </w:rPr>
        <w:t>Huisvesting</w:t>
      </w:r>
      <w:r>
        <w:rPr>
          <w:i/>
          <w:iCs/>
        </w:rPr>
        <w:t xml:space="preserve">: </w:t>
      </w:r>
      <w:r w:rsidR="00426577">
        <w:t>Karin heeft tekeningen</w:t>
      </w:r>
      <w:r w:rsidR="0051324A">
        <w:t xml:space="preserve"> van de </w:t>
      </w:r>
      <w:r w:rsidR="00AD775A">
        <w:t>aanbouw die we bekijken</w:t>
      </w:r>
      <w:r w:rsidR="00426577">
        <w:t xml:space="preserve">. De werkgroep </w:t>
      </w:r>
      <w:r w:rsidR="00425E4A">
        <w:t>huisvesting is gestart en er zijn gesprekken met onderwijs, opvang en</w:t>
      </w:r>
      <w:r w:rsidR="00AD775A">
        <w:t xml:space="preserve"> de</w:t>
      </w:r>
      <w:r w:rsidR="00425E4A">
        <w:t xml:space="preserve"> architect</w:t>
      </w:r>
      <w:r w:rsidR="007D3671">
        <w:t>. We groeien hard</w:t>
      </w:r>
      <w:r w:rsidR="008B11A3">
        <w:t xml:space="preserve">! We hebben nu 15 groepen en gaan starten </w:t>
      </w:r>
      <w:r w:rsidR="00407236">
        <w:t xml:space="preserve">waarschijnlijk </w:t>
      </w:r>
      <w:r w:rsidR="008B11A3">
        <w:t>met 18 groepen</w:t>
      </w:r>
      <w:r w:rsidR="00B740B6">
        <w:t xml:space="preserve">. </w:t>
      </w:r>
    </w:p>
    <w:p w14:paraId="7B78F148" w14:textId="2D61A2E4" w:rsidR="00A354FB" w:rsidRDefault="00C8052C" w:rsidP="007B598D">
      <w:r>
        <w:rPr>
          <w:i/>
          <w:iCs/>
          <w:u w:val="single"/>
        </w:rPr>
        <w:t>Samenwerking opvang:</w:t>
      </w:r>
      <w:r>
        <w:t xml:space="preserve"> </w:t>
      </w:r>
      <w:r w:rsidR="00D21251">
        <w:t xml:space="preserve">Rond de huisvesting blijft de samenwerking bestaan. </w:t>
      </w:r>
      <w:r w:rsidR="00BF5DF4">
        <w:t>We blijven hierbij onder begeleiding van een extern</w:t>
      </w:r>
      <w:r w:rsidR="005778C0">
        <w:t xml:space="preserve">e. </w:t>
      </w:r>
    </w:p>
    <w:p w14:paraId="05D6B396" w14:textId="0AF1F509" w:rsidR="00A354FB" w:rsidRDefault="00407236" w:rsidP="007B598D">
      <w:pPr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A354FB">
        <w:rPr>
          <w:b/>
          <w:bCs/>
          <w:u w:val="single"/>
        </w:rPr>
        <w:t>. Rondvraag:</w:t>
      </w:r>
    </w:p>
    <w:p w14:paraId="659C9D63" w14:textId="15B2DBBF" w:rsidR="0051324A" w:rsidRDefault="00A354FB" w:rsidP="007B598D">
      <w:r>
        <w:t xml:space="preserve">Geen vragen voor de rondvraag. </w:t>
      </w:r>
    </w:p>
    <w:p w14:paraId="00BB3529" w14:textId="55317685" w:rsidR="00A354FB" w:rsidRPr="00A354FB" w:rsidRDefault="00A354FB" w:rsidP="007B598D">
      <w:r>
        <w:t>Om 22.00 uur wordt de vergadering ges</w:t>
      </w:r>
      <w:r w:rsidR="0051324A">
        <w:t>loten.</w:t>
      </w:r>
    </w:p>
    <w:p w14:paraId="7F1E97F4" w14:textId="77777777" w:rsidR="00212065" w:rsidRPr="007D3671" w:rsidRDefault="00212065" w:rsidP="007B598D"/>
    <w:p w14:paraId="0440165C" w14:textId="77777777" w:rsidR="00DC4C92" w:rsidRPr="00102C77" w:rsidRDefault="00DC4C92" w:rsidP="007B598D"/>
    <w:sectPr w:rsidR="00DC4C92" w:rsidRPr="0010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114E"/>
    <w:multiLevelType w:val="hybridMultilevel"/>
    <w:tmpl w:val="49141646"/>
    <w:lvl w:ilvl="0" w:tplc="AB1CE672">
      <w:start w:val="3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7A7B12E8"/>
    <w:multiLevelType w:val="hybridMultilevel"/>
    <w:tmpl w:val="7A3A71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3DB"/>
    <w:multiLevelType w:val="hybridMultilevel"/>
    <w:tmpl w:val="9F9E13E4"/>
    <w:lvl w:ilvl="0" w:tplc="707C9EEE">
      <w:start w:val="3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3F"/>
    <w:rsid w:val="00004BC7"/>
    <w:rsid w:val="0001283E"/>
    <w:rsid w:val="00017FF6"/>
    <w:rsid w:val="000838BA"/>
    <w:rsid w:val="000B706A"/>
    <w:rsid w:val="00102C77"/>
    <w:rsid w:val="00103667"/>
    <w:rsid w:val="00131553"/>
    <w:rsid w:val="00155B09"/>
    <w:rsid w:val="00183F98"/>
    <w:rsid w:val="00184A95"/>
    <w:rsid w:val="001A7C31"/>
    <w:rsid w:val="001D08D2"/>
    <w:rsid w:val="001F0D63"/>
    <w:rsid w:val="00212065"/>
    <w:rsid w:val="00225B2D"/>
    <w:rsid w:val="00255209"/>
    <w:rsid w:val="00270F27"/>
    <w:rsid w:val="003A17D6"/>
    <w:rsid w:val="003B0F9D"/>
    <w:rsid w:val="003B3565"/>
    <w:rsid w:val="003D203B"/>
    <w:rsid w:val="004037C4"/>
    <w:rsid w:val="00407236"/>
    <w:rsid w:val="00413E65"/>
    <w:rsid w:val="00425E4A"/>
    <w:rsid w:val="00426577"/>
    <w:rsid w:val="004F2BA8"/>
    <w:rsid w:val="004F51AE"/>
    <w:rsid w:val="005073C9"/>
    <w:rsid w:val="0051324A"/>
    <w:rsid w:val="00547FA1"/>
    <w:rsid w:val="0057076F"/>
    <w:rsid w:val="005778C0"/>
    <w:rsid w:val="005A7F89"/>
    <w:rsid w:val="005E1B6C"/>
    <w:rsid w:val="005F0C42"/>
    <w:rsid w:val="005F53B1"/>
    <w:rsid w:val="00655083"/>
    <w:rsid w:val="006B7D4F"/>
    <w:rsid w:val="00760218"/>
    <w:rsid w:val="00773D6F"/>
    <w:rsid w:val="00777534"/>
    <w:rsid w:val="007B598D"/>
    <w:rsid w:val="007D3671"/>
    <w:rsid w:val="007E637B"/>
    <w:rsid w:val="00826509"/>
    <w:rsid w:val="00844849"/>
    <w:rsid w:val="00892D2A"/>
    <w:rsid w:val="008B11A3"/>
    <w:rsid w:val="008B4A64"/>
    <w:rsid w:val="00952D23"/>
    <w:rsid w:val="009E0277"/>
    <w:rsid w:val="009E0D3F"/>
    <w:rsid w:val="00A03128"/>
    <w:rsid w:val="00A1243E"/>
    <w:rsid w:val="00A34A9E"/>
    <w:rsid w:val="00A354FB"/>
    <w:rsid w:val="00AB6A80"/>
    <w:rsid w:val="00AD775A"/>
    <w:rsid w:val="00AF156F"/>
    <w:rsid w:val="00B005DA"/>
    <w:rsid w:val="00B1540F"/>
    <w:rsid w:val="00B740B6"/>
    <w:rsid w:val="00BC394E"/>
    <w:rsid w:val="00BD2158"/>
    <w:rsid w:val="00BF5DF4"/>
    <w:rsid w:val="00C100D6"/>
    <w:rsid w:val="00C17D44"/>
    <w:rsid w:val="00C8052C"/>
    <w:rsid w:val="00CD0B01"/>
    <w:rsid w:val="00D17E6A"/>
    <w:rsid w:val="00D21251"/>
    <w:rsid w:val="00DB48AF"/>
    <w:rsid w:val="00DC4C92"/>
    <w:rsid w:val="00E044AD"/>
    <w:rsid w:val="00F73AF2"/>
    <w:rsid w:val="00F84435"/>
    <w:rsid w:val="00FC5763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EE61"/>
  <w15:chartTrackingRefBased/>
  <w15:docId w15:val="{A26D4BF9-026E-4C60-94B4-607C2577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5F35A974B7448909F5BFB7BD4C6A" ma:contentTypeVersion="13" ma:contentTypeDescription="Een nieuw document maken." ma:contentTypeScope="" ma:versionID="7921750d350a1e2fca7b28cb5f3efd64">
  <xsd:schema xmlns:xsd="http://www.w3.org/2001/XMLSchema" xmlns:xs="http://www.w3.org/2001/XMLSchema" xmlns:p="http://schemas.microsoft.com/office/2006/metadata/properties" xmlns:ns2="c58a4984-4f06-487f-b3b7-2df8b55d3376" xmlns:ns3="8f23d322-a17a-4f91-bff9-1f79dc83ee45" targetNamespace="http://schemas.microsoft.com/office/2006/metadata/properties" ma:root="true" ma:fieldsID="0a053e95853aeecb5188924893ad4e2c" ns2:_="" ns3:_="">
    <xsd:import namespace="c58a4984-4f06-487f-b3b7-2df8b55d3376"/>
    <xsd:import namespace="8f23d322-a17a-4f91-bff9-1f79dc83e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a4984-4f06-487f-b3b7-2df8b55d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3d322-a17a-4f91-bff9-1f79dc83e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0DB8F-8C76-4EAB-9F08-CF4419E31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9CA60-1A9A-423C-A357-926BF0477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F69EB-C16F-460E-97D4-7841CB2D5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Leenen</dc:creator>
  <cp:keywords/>
  <dc:description/>
  <cp:lastModifiedBy>Manoeska Bakker</cp:lastModifiedBy>
  <cp:revision>2</cp:revision>
  <dcterms:created xsi:type="dcterms:W3CDTF">2022-04-13T07:53:00Z</dcterms:created>
  <dcterms:modified xsi:type="dcterms:W3CDTF">2022-04-13T07:53:00Z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0x01010031C45F35A974B7448909F5BFB7BD4C6A</vt:lpwstr>
  </property>
</Properties>
</file>